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BD612">
      <w:pPr>
        <w:widowControl/>
        <w:adjustRightInd/>
        <w:snapToGrid/>
        <w:spacing w:line="240" w:lineRule="auto"/>
        <w:ind w:firstLine="0" w:firstLineChars="0"/>
        <w:jc w:val="left"/>
        <w:rPr>
          <w:rFonts w:ascii="Times New Roman" w:hAnsi="Times New Roman" w:eastAsia="文鼎小标宋简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 w14:paraId="5CD90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ascii="Times New Roman" w:hAnsi="Times New Roman" w:eastAsia="文鼎小标宋简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申报单位诚信承诺书</w:t>
      </w:r>
    </w:p>
    <w:p w14:paraId="20D22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本申报单位及项目完成人郑重承诺：</w:t>
      </w:r>
    </w:p>
    <w:p w14:paraId="2AF22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自愿申报202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四川省环境保护科学技术奖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并提交《XX》项目推荐书，推荐书及附件材料中所有内容、事项、数据均真实有效，不存在抄袭、伪造、作假等违背诚信要求的行为。</w:t>
      </w:r>
    </w:p>
    <w:p w14:paraId="4CD6C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在参与202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四川省环境保护科学技术奖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申报和评审的全过程中，恪守职业规范和科学道德、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严格遵守相关纪律和管理规定，不故意重复申报、不以任何形式探听未公开的保密信息，不从事任何影响评审公正性的活动。</w:t>
      </w:r>
    </w:p>
    <w:p w14:paraId="1116B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相关证明材料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中涉及的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完成人均知悉并同意不参与报奖，所有完成单位及完成人均不存在知识产权纠纷。</w:t>
      </w:r>
    </w:p>
    <w:p w14:paraId="0D716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若存在上述违反承诺的行为，我单位和项目完成人员接受相关部门做出的各项处理，并承担由此造成的一切责任和风险。</w:t>
      </w:r>
    </w:p>
    <w:p w14:paraId="548EB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E33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申报单位（盖章）：</w:t>
      </w:r>
    </w:p>
    <w:p w14:paraId="4243F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2EB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right"/>
        <w:textAlignment w:val="auto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p w14:paraId="0450ACAB"/>
    <w:sectPr>
      <w:footerReference r:id="rId3" w:type="default"/>
      <w:pgSz w:w="11906" w:h="16838"/>
      <w:pgMar w:top="1440" w:right="1800" w:bottom="1440" w:left="1800" w:header="851" w:footer="992" w:gutter="0"/>
      <w:pgNumType w:fmt="decimal" w:start="4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57D587-322C-4533-9A50-A0391E16B0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27B7BA-82BC-4609-BF33-3E146AF22FB6}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  <w:embedRegular r:id="rId3" w:fontKey="{40F12F9E-54FD-4017-816A-48AC849DDBE8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52B84F8-3C07-4C3E-A53B-7960FF7506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6DB608C-D993-49A8-9936-39BA60C4E8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ACA3B4B-A588-4DCD-AA32-E4379FCE27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6991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05636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05636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OWZkNTdiMDZlMzZjZDkyODA0ODkyMzdkZGUyODgifQ=="/>
  </w:docVars>
  <w:rsids>
    <w:rsidRoot w:val="5A144F8C"/>
    <w:rsid w:val="003220AA"/>
    <w:rsid w:val="0590322C"/>
    <w:rsid w:val="06BB41A8"/>
    <w:rsid w:val="1348114C"/>
    <w:rsid w:val="4DEB3C6F"/>
    <w:rsid w:val="5A144F8C"/>
    <w:rsid w:val="7585185D"/>
    <w:rsid w:val="7C2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334</Characters>
  <Lines>0</Lines>
  <Paragraphs>0</Paragraphs>
  <TotalTime>11</TotalTime>
  <ScaleCrop>false</ScaleCrop>
  <LinksUpToDate>false</LinksUpToDate>
  <CharactersWithSpaces>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2024-11-14T06:39:00Z</dcterms:created>
  <dc:creator>李菊</dc:creator>
  <cp:lastModifiedBy>李菊</cp:lastModifiedBy>
  <dcterms:modified xsi:type="dcterms:W3CDTF">2025-09-24T09:51:58Z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36A49136CB1C4B82A9D2575A8B049AF3_13</vt:lpwstr>
  </property>
  <property fmtid="{D5CDD505-2E9C-101B-9397-08002B2CF9AE}" pid="4" name="KSOTemplateDocerSaveRecord">
    <vt:lpwstr>eyJoZGlkIjoiMGRmN2ZiN2QxNmM3OGRjN2ViNTdlODk4NTUwOGUyMTQiLCJ1c2VySWQiOiI5NTIwNjc3In0=</vt:lpwstr>
  </property>
</Properties>
</file>